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8BC2D" w14:textId="72B44850" w:rsidR="00287AEF" w:rsidRPr="006112DC" w:rsidRDefault="00287AEF" w:rsidP="00287AE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112DC">
        <w:rPr>
          <w:rFonts w:ascii="Times New Roman" w:hAnsi="Times New Roman" w:cs="Times New Roman"/>
          <w:b/>
          <w:bCs/>
        </w:rPr>
        <w:t>PAUTA DO DIA 0</w:t>
      </w:r>
      <w:r>
        <w:rPr>
          <w:rFonts w:ascii="Times New Roman" w:hAnsi="Times New Roman" w:cs="Times New Roman"/>
          <w:b/>
          <w:bCs/>
        </w:rPr>
        <w:t>3</w:t>
      </w:r>
      <w:r w:rsidRPr="006112DC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9</w:t>
      </w:r>
      <w:r w:rsidRPr="006112DC">
        <w:rPr>
          <w:rFonts w:ascii="Times New Roman" w:hAnsi="Times New Roman" w:cs="Times New Roman"/>
          <w:b/>
          <w:bCs/>
        </w:rPr>
        <w:t>/2024</w:t>
      </w:r>
    </w:p>
    <w:p w14:paraId="2B77CD7C" w14:textId="475E5090" w:rsidR="00287AEF" w:rsidRPr="006112DC" w:rsidRDefault="00287AEF" w:rsidP="00287AE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112DC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4</w:t>
      </w:r>
      <w:r w:rsidRPr="006112DC">
        <w:rPr>
          <w:rFonts w:ascii="Times New Roman" w:hAnsi="Times New Roman" w:cs="Times New Roman"/>
          <w:b/>
          <w:bCs/>
        </w:rPr>
        <w:t>°Sessão Ordinária às 17h30min</w:t>
      </w:r>
    </w:p>
    <w:p w14:paraId="2E12DE4C" w14:textId="77777777" w:rsidR="00287AEF" w:rsidRPr="006112DC" w:rsidRDefault="00287AEF" w:rsidP="00287AEF">
      <w:pPr>
        <w:spacing w:line="360" w:lineRule="auto"/>
        <w:rPr>
          <w:rFonts w:ascii="Times New Roman" w:hAnsi="Times New Roman" w:cs="Times New Roman"/>
          <w:b/>
          <w:bCs/>
        </w:rPr>
      </w:pPr>
      <w:r w:rsidRPr="006112DC">
        <w:rPr>
          <w:rFonts w:ascii="Times New Roman" w:hAnsi="Times New Roman" w:cs="Times New Roman"/>
          <w:b/>
          <w:bCs/>
        </w:rPr>
        <w:t xml:space="preserve"> Do Pequeno Expediente (Art. 116 RI)</w:t>
      </w:r>
    </w:p>
    <w:p w14:paraId="24E6D1B1" w14:textId="77777777" w:rsidR="00287AEF" w:rsidRPr="006112DC" w:rsidRDefault="00287AEF" w:rsidP="00287AEF">
      <w:pPr>
        <w:spacing w:line="360" w:lineRule="auto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 xml:space="preserve"> 1. Leitura da ata anterior.</w:t>
      </w:r>
    </w:p>
    <w:p w14:paraId="46074319" w14:textId="77777777" w:rsidR="00287AEF" w:rsidRPr="006112DC" w:rsidRDefault="00287AEF" w:rsidP="00287AEF">
      <w:pPr>
        <w:spacing w:line="360" w:lineRule="auto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 xml:space="preserve"> 2. Correspondências da semana. </w:t>
      </w:r>
    </w:p>
    <w:p w14:paraId="1FA60115" w14:textId="77777777" w:rsidR="00287AEF" w:rsidRPr="006112DC" w:rsidRDefault="00287AEF" w:rsidP="00287AEF">
      <w:pPr>
        <w:spacing w:line="360" w:lineRule="auto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 xml:space="preserve">3. Leitura do sumário do expediente recebido pela Mesa; </w:t>
      </w:r>
    </w:p>
    <w:p w14:paraId="3E8444CA" w14:textId="77777777" w:rsidR="00287AEF" w:rsidRPr="006112DC" w:rsidRDefault="00287AEF" w:rsidP="00287AEF">
      <w:pPr>
        <w:spacing w:line="360" w:lineRule="auto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 xml:space="preserve">4. Leitura do sumário das proposições encaminhadas à Mesa; </w:t>
      </w:r>
    </w:p>
    <w:p w14:paraId="734FE221" w14:textId="77777777" w:rsidR="00287AEF" w:rsidRPr="006112DC" w:rsidRDefault="00287AEF" w:rsidP="00287AEF">
      <w:pPr>
        <w:spacing w:line="360" w:lineRule="auto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 xml:space="preserve">5. Pronunciamento dos Vereadores. </w:t>
      </w:r>
    </w:p>
    <w:p w14:paraId="5AA309A4" w14:textId="77777777" w:rsidR="00287AEF" w:rsidRPr="006112DC" w:rsidRDefault="00287AEF" w:rsidP="00287AEF">
      <w:pPr>
        <w:spacing w:line="360" w:lineRule="auto"/>
        <w:rPr>
          <w:rFonts w:ascii="Times New Roman" w:hAnsi="Times New Roman" w:cs="Times New Roman"/>
          <w:b/>
          <w:bCs/>
        </w:rPr>
      </w:pPr>
      <w:r w:rsidRPr="006112DC">
        <w:rPr>
          <w:rFonts w:ascii="Times New Roman" w:hAnsi="Times New Roman" w:cs="Times New Roman"/>
          <w:b/>
          <w:bCs/>
        </w:rPr>
        <w:t xml:space="preserve">Ordem do Dia (Art. 119 RI) </w:t>
      </w:r>
    </w:p>
    <w:p w14:paraId="3BB5C9F2" w14:textId="6DBB9E76" w:rsidR="00287AEF" w:rsidRDefault="00287AEF" w:rsidP="00287AEF">
      <w:pPr>
        <w:pStyle w:val="PargrafodaLista"/>
        <w:spacing w:line="360" w:lineRule="auto"/>
        <w:ind w:left="0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>1.Apresentação</w:t>
      </w:r>
      <w:r>
        <w:rPr>
          <w:rFonts w:ascii="Times New Roman" w:hAnsi="Times New Roman" w:cs="Times New Roman"/>
        </w:rPr>
        <w:t xml:space="preserve"> e votação</w:t>
      </w:r>
      <w:r w:rsidRPr="006112DC">
        <w:rPr>
          <w:rFonts w:ascii="Times New Roman" w:hAnsi="Times New Roman" w:cs="Times New Roman"/>
        </w:rPr>
        <w:t xml:space="preserve"> do PROJETO DE LEI Nº 01</w:t>
      </w:r>
      <w:r>
        <w:rPr>
          <w:rFonts w:ascii="Times New Roman" w:hAnsi="Times New Roman" w:cs="Times New Roman"/>
        </w:rPr>
        <w:t>1</w:t>
      </w:r>
      <w:r w:rsidRPr="006112DC">
        <w:rPr>
          <w:rFonts w:ascii="Times New Roman" w:hAnsi="Times New Roman" w:cs="Times New Roman"/>
        </w:rPr>
        <w:t>/2024:</w:t>
      </w:r>
      <w:r>
        <w:rPr>
          <w:rFonts w:ascii="Times New Roman" w:hAnsi="Times New Roman" w:cs="Times New Roman"/>
        </w:rPr>
        <w:t xml:space="preserve"> </w:t>
      </w:r>
      <w:r w:rsidRPr="00287AEF">
        <w:rPr>
          <w:rFonts w:ascii="Times New Roman" w:hAnsi="Times New Roman" w:cs="Times New Roman"/>
        </w:rPr>
        <w:t xml:space="preserve">DISPÕE SOBRE A CRIAÇÃO E REGULARIZAÇÃO DO NAPS (NÚCLEO DE APOIO PSICOSSOCIAL), NO MUNICÍPIO DE GRANITO/PE E DÁ OUTRAS PROVIDÊNCIAS. </w:t>
      </w:r>
      <w:r w:rsidRPr="006112DC">
        <w:rPr>
          <w:rFonts w:ascii="Times New Roman" w:hAnsi="Times New Roman" w:cs="Times New Roman"/>
        </w:rPr>
        <w:t xml:space="preserve"> </w:t>
      </w:r>
    </w:p>
    <w:p w14:paraId="0C501CE6" w14:textId="240E36AC" w:rsidR="00287AEF" w:rsidRPr="006112DC" w:rsidRDefault="00287AEF" w:rsidP="00287AEF">
      <w:pPr>
        <w:pStyle w:val="PargrafodaLista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Apresentação dos pareceres das comissões: Justiça e Redação; Saúde e Assistência Social </w:t>
      </w:r>
    </w:p>
    <w:p w14:paraId="48111BEF" w14:textId="77777777" w:rsidR="00287AEF" w:rsidRPr="006112DC" w:rsidRDefault="00287AEF" w:rsidP="00287AEF">
      <w:pPr>
        <w:spacing w:line="360" w:lineRule="auto"/>
        <w:rPr>
          <w:rFonts w:ascii="Times New Roman" w:hAnsi="Times New Roman" w:cs="Times New Roman"/>
          <w:b/>
          <w:bCs/>
        </w:rPr>
      </w:pPr>
      <w:r w:rsidRPr="006112DC">
        <w:rPr>
          <w:rFonts w:ascii="Times New Roman" w:hAnsi="Times New Roman" w:cs="Times New Roman"/>
          <w:b/>
          <w:bCs/>
        </w:rPr>
        <w:t xml:space="preserve">Grande Expediente (Art. 122 RI) </w:t>
      </w:r>
    </w:p>
    <w:p w14:paraId="5369838E" w14:textId="77777777" w:rsidR="00287AEF" w:rsidRPr="006112DC" w:rsidRDefault="00287AEF" w:rsidP="00287AEF">
      <w:pPr>
        <w:spacing w:line="360" w:lineRule="auto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 xml:space="preserve">1. Facultada a palavra aos vereadores art. 123 RI. </w:t>
      </w:r>
    </w:p>
    <w:p w14:paraId="11E8AF5D" w14:textId="77777777" w:rsidR="00287AEF" w:rsidRPr="006112DC" w:rsidRDefault="00287AEF" w:rsidP="00287AEF">
      <w:pPr>
        <w:pStyle w:val="PargrafodaLista"/>
        <w:spacing w:line="360" w:lineRule="auto"/>
        <w:ind w:left="0"/>
        <w:rPr>
          <w:rFonts w:ascii="Times New Roman" w:hAnsi="Times New Roman" w:cs="Times New Roman"/>
        </w:rPr>
      </w:pPr>
    </w:p>
    <w:p w14:paraId="269C2EEB" w14:textId="77777777" w:rsidR="00287AEF" w:rsidRPr="006112DC" w:rsidRDefault="00287AEF" w:rsidP="00287AEF">
      <w:pPr>
        <w:pStyle w:val="PargrafodaLista"/>
        <w:spacing w:line="360" w:lineRule="auto"/>
        <w:rPr>
          <w:rFonts w:ascii="Times New Roman" w:hAnsi="Times New Roman" w:cs="Times New Roman"/>
        </w:rPr>
      </w:pPr>
    </w:p>
    <w:p w14:paraId="50C0C6AF" w14:textId="77777777" w:rsidR="00287AEF" w:rsidRPr="006112DC" w:rsidRDefault="00287AEF" w:rsidP="00287AEF">
      <w:pPr>
        <w:pStyle w:val="PargrafodaLista"/>
        <w:spacing w:line="360" w:lineRule="auto"/>
        <w:rPr>
          <w:rFonts w:ascii="Times New Roman" w:hAnsi="Times New Roman" w:cs="Times New Roman"/>
        </w:rPr>
      </w:pPr>
    </w:p>
    <w:p w14:paraId="0E931533" w14:textId="77777777" w:rsidR="00287AEF" w:rsidRPr="006112DC" w:rsidRDefault="00287AEF" w:rsidP="00287AEF">
      <w:pPr>
        <w:pStyle w:val="PargrafodaLista"/>
        <w:tabs>
          <w:tab w:val="left" w:pos="142"/>
        </w:tabs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 xml:space="preserve">SECRETÁRIA: MEIRIANE NOGUEIRA LACERDA </w:t>
      </w:r>
    </w:p>
    <w:p w14:paraId="3BA0EF0A" w14:textId="77777777" w:rsidR="00287AEF" w:rsidRPr="006112DC" w:rsidRDefault="00287AEF" w:rsidP="00287AEF">
      <w:pPr>
        <w:pStyle w:val="PargrafodaLista"/>
        <w:spacing w:line="360" w:lineRule="auto"/>
        <w:rPr>
          <w:rFonts w:ascii="Times New Roman" w:hAnsi="Times New Roman" w:cs="Times New Roman"/>
        </w:rPr>
      </w:pPr>
    </w:p>
    <w:p w14:paraId="27FF1E3D" w14:textId="77777777" w:rsidR="00287AEF" w:rsidRPr="006112DC" w:rsidRDefault="00287AEF" w:rsidP="00287AEF">
      <w:pPr>
        <w:pStyle w:val="PargrafodaLista"/>
        <w:spacing w:line="360" w:lineRule="auto"/>
        <w:rPr>
          <w:rFonts w:ascii="Times New Roman" w:hAnsi="Times New Roman" w:cs="Times New Roman"/>
        </w:rPr>
      </w:pPr>
    </w:p>
    <w:p w14:paraId="0137C834" w14:textId="77777777" w:rsidR="00287AEF" w:rsidRPr="006112DC" w:rsidRDefault="00287AEF" w:rsidP="00287AEF">
      <w:pPr>
        <w:pStyle w:val="PargrafodaLista"/>
        <w:spacing w:line="360" w:lineRule="auto"/>
        <w:rPr>
          <w:rFonts w:ascii="Times New Roman" w:hAnsi="Times New Roman" w:cs="Times New Roman"/>
        </w:rPr>
      </w:pPr>
    </w:p>
    <w:p w14:paraId="540835A7" w14:textId="77777777" w:rsidR="00287AEF" w:rsidRPr="006112DC" w:rsidRDefault="00287AEF" w:rsidP="00287AEF">
      <w:pPr>
        <w:pStyle w:val="PargrafodaLista"/>
        <w:spacing w:line="360" w:lineRule="auto"/>
        <w:rPr>
          <w:rFonts w:ascii="Times New Roman" w:hAnsi="Times New Roman" w:cs="Times New Roman"/>
        </w:rPr>
      </w:pPr>
    </w:p>
    <w:p w14:paraId="59FF1B70" w14:textId="77777777" w:rsidR="00287AEF" w:rsidRPr="006112DC" w:rsidRDefault="00287AEF" w:rsidP="00287AEF">
      <w:pPr>
        <w:pStyle w:val="PargrafodaLista"/>
        <w:spacing w:line="360" w:lineRule="auto"/>
        <w:jc w:val="center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>___________________________________</w:t>
      </w:r>
    </w:p>
    <w:p w14:paraId="2ACC7FD7" w14:textId="77777777" w:rsidR="00287AEF" w:rsidRPr="006112DC" w:rsidRDefault="00287AEF" w:rsidP="00287AEF">
      <w:pPr>
        <w:pStyle w:val="PargrafodaLista"/>
        <w:spacing w:line="360" w:lineRule="auto"/>
        <w:jc w:val="center"/>
        <w:rPr>
          <w:rFonts w:ascii="Times New Roman" w:hAnsi="Times New Roman" w:cs="Times New Roman"/>
        </w:rPr>
      </w:pPr>
      <w:r w:rsidRPr="006112DC">
        <w:rPr>
          <w:rFonts w:ascii="Times New Roman" w:hAnsi="Times New Roman" w:cs="Times New Roman"/>
        </w:rPr>
        <w:t>AURILIO LACERDA DE ALENCAR</w:t>
      </w:r>
    </w:p>
    <w:p w14:paraId="22021438" w14:textId="77777777" w:rsidR="00700796" w:rsidRDefault="00700796"/>
    <w:sectPr w:rsidR="00700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EF"/>
    <w:rsid w:val="00287AEF"/>
    <w:rsid w:val="00700796"/>
    <w:rsid w:val="00E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CAA4"/>
  <w15:chartTrackingRefBased/>
  <w15:docId w15:val="{B6A4328E-1F01-471F-9FFA-1BDFB3E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E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2024-08-29T13:24:00Z</dcterms:created>
  <dcterms:modified xsi:type="dcterms:W3CDTF">2024-08-29T13:29:00Z</dcterms:modified>
</cp:coreProperties>
</file>